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B6EDF0">
      <w:pPr>
        <w:rPr>
          <w:rFonts w:hint="eastAsia" w:ascii="微軟正黑體" w:hAnsi="微軟正黑體" w:eastAsia="微軟正黑體" w:cs="微軟正黑體"/>
          <w:lang w:val="en-US" w:eastAsia="zh-TW"/>
        </w:rPr>
      </w:pPr>
      <w:r>
        <w:rPr>
          <w:rFonts w:hint="eastAsia" w:ascii="微軟正黑體" w:hAnsi="微軟正黑體" w:eastAsia="微軟正黑體" w:cs="微軟正黑體"/>
          <w:lang w:val="en-US" w:eastAsia="zh-TW"/>
        </w:rPr>
        <w:t>泉源建築  FOR ZWCAD 2025</w:t>
      </w:r>
    </w:p>
    <w:p w14:paraId="1758A3BC">
      <w:pPr>
        <w:rPr>
          <w:rFonts w:hint="eastAsia" w:ascii="微軟正黑體" w:hAnsi="微軟正黑體" w:eastAsia="微軟正黑體" w:cs="微軟正黑體"/>
          <w:lang w:val="en-US" w:eastAsia="zh-TW"/>
        </w:rPr>
      </w:pPr>
    </w:p>
    <w:p w14:paraId="766745A5">
      <w:pPr>
        <w:rPr>
          <w:rFonts w:hint="eastAsia" w:ascii="微軟正黑體" w:hAnsi="微軟正黑體" w:eastAsia="微軟正黑體" w:cs="微軟正黑體"/>
          <w:lang w:val="en-US" w:eastAsia="zh-TW"/>
        </w:rPr>
      </w:pPr>
      <w:r>
        <w:rPr>
          <w:rFonts w:hint="eastAsia" w:ascii="微軟正黑體" w:hAnsi="微軟正黑體" w:eastAsia="微軟正黑體" w:cs="微軟正黑體"/>
          <w:lang w:val="en-US" w:eastAsia="zh-TW"/>
        </w:rPr>
        <w:t>網址：</w:t>
      </w:r>
      <w:r>
        <w:rPr>
          <w:rFonts w:hint="eastAsia" w:ascii="微軟正黑體" w:hAnsi="微軟正黑體" w:eastAsia="微軟正黑體" w:cs="微軟正黑體"/>
          <w:lang w:val="en-US" w:eastAsia="zh-TW"/>
        </w:rPr>
        <w:fldChar w:fldCharType="begin"/>
      </w:r>
      <w:r>
        <w:rPr>
          <w:rFonts w:hint="eastAsia" w:ascii="微軟正黑體" w:hAnsi="微軟正黑體" w:eastAsia="微軟正黑體" w:cs="微軟正黑體"/>
          <w:lang w:val="en-US" w:eastAsia="zh-TW"/>
        </w:rPr>
        <w:instrText xml:space="preserve"> HYPERLINK "http://www.yqarch.cn/" </w:instrText>
      </w:r>
      <w:r>
        <w:rPr>
          <w:rFonts w:hint="eastAsia" w:ascii="微軟正黑體" w:hAnsi="微軟正黑體" w:eastAsia="微軟正黑體" w:cs="微軟正黑體"/>
          <w:lang w:val="en-US" w:eastAsia="zh-TW"/>
        </w:rPr>
        <w:fldChar w:fldCharType="separate"/>
      </w:r>
      <w:r>
        <w:rPr>
          <w:rStyle w:val="6"/>
          <w:rFonts w:hint="eastAsia" w:ascii="微軟正黑體" w:hAnsi="微軟正黑體" w:eastAsia="微軟正黑體" w:cs="微軟正黑體"/>
          <w:lang w:val="en-US" w:eastAsia="zh-TW"/>
        </w:rPr>
        <w:t>http://www.yqarch.cn/</w:t>
      </w:r>
      <w:r>
        <w:rPr>
          <w:rFonts w:hint="eastAsia" w:ascii="微軟正黑體" w:hAnsi="微軟正黑體" w:eastAsia="微軟正黑體" w:cs="微軟正黑體"/>
          <w:lang w:val="en-US" w:eastAsia="zh-TW"/>
        </w:rPr>
        <w:fldChar w:fldCharType="end"/>
      </w:r>
    </w:p>
    <w:p w14:paraId="5C97ED0D">
      <w:pPr>
        <w:pStyle w:val="2"/>
        <w:keepNext w:val="0"/>
        <w:keepLines w:val="0"/>
        <w:widowControl/>
        <w:suppressLineNumbers w:val="0"/>
        <w:shd w:val="clear" w:fill="FFFFFF"/>
        <w:ind w:left="0" w:firstLine="0"/>
        <w:rPr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</w:rPr>
      </w:pPr>
      <w:r>
        <w:rPr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「源泉建築與裝潢設計CAD工具箱(簡稱:</w:t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源泉設計</w:t>
      </w:r>
      <w:r>
        <w:rPr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)"是專門針對建築設計、裝潢設計及相關專業的輔助繪圖軟體，它著力於為使用者打造了一個簡單、易用、快速的CAD製圖環境。</w:t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源泉設計</w:t>
      </w:r>
      <w:r>
        <w:rPr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的核心是由Visual LISP 語言編寫再經編譯而成，是AutoDesk 公司的著名電腦輔助設計(CAD)軟體AutoCAD 的外掛程序，可運行於AutoCAD2004-2023(32bit/64bit)/浩辰CAD8,2020 -2021 等各版本。</w:t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源泉設計</w:t>
      </w:r>
      <w:r>
        <w:rPr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具有以下主要特點：</w:t>
      </w:r>
    </w:p>
    <w:p w14:paraId="44132580">
      <w:pPr>
        <w:pStyle w:val="2"/>
        <w:keepNext w:val="0"/>
        <w:keepLines w:val="0"/>
        <w:widowControl/>
        <w:suppressLineNumbers w:val="0"/>
        <w:shd w:val="clear" w:fill="FFFFFF"/>
        <w:ind w:left="0" w:firstLine="180"/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</w:pPr>
      <w:r>
        <w:rPr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"</w:t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源泉設計</w:t>
      </w:r>
      <w:r>
        <w:rPr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"為免費免註冊軟體，綠色小巧，壓縮包僅15MB多(含說明、必要圖庫和常用字庫)；提供中文簡體、中文繁體、英文三個語言版本，請對應下載；提供多用戶系統，你可以同時為多個公司繪圖，而擁有多個完整設定；你可以用毫米、厘米、分米、米甚至是英寸來繪圖，牆厚、圖塊等設置項會相應調整；</w:t>
      </w:r>
      <w:r>
        <w:rPr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br w:type="textWrapping"/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    </w:t>
      </w:r>
      <w:r>
        <w:rPr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br w:type="textWrapping"/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    </w:t>
      </w:r>
      <w:r>
        <w:rPr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 功能強大而簡單易用，完全不影響原有AutoCAD或天正的繪圖習慣；門窗塊完全兼容天正3,可以互為使用；"</w:t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源泉設計</w:t>
      </w:r>
      <w:r>
        <w:rPr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"的所有命令均組織添加在原CAD菜單的最後一項，以方便查閱；透過總覽命令，可以動態設定所有命令的快捷鍵，即時生效；提供豐富的"裝飾構件"、"建築構件"和"建築符號"繪圖命令，建築門、窗、牆、柱隨時隨地自動修剪；提供類似ACDSee 的圖庫管理，操作直覺、維護方便；強化了AutoCAD 的部分基本功能，如"文字處理、尺寸標註、圖層管理、編輯與繪圖"等等；內建了將圖元導入Google Earth (Google地球)的轉換程式。</w:t>
      </w:r>
      <w:r>
        <w:rPr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br w:type="textWrapping"/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</w:rPr>
        <w:t>    </w:t>
      </w:r>
    </w:p>
    <w:p w14:paraId="1A4309D4">
      <w:pPr>
        <w:pStyle w:val="2"/>
        <w:keepNext w:val="0"/>
        <w:keepLines w:val="0"/>
        <w:widowControl/>
        <w:suppressLineNumbers w:val="0"/>
        <w:shd w:val="clear" w:fill="FFFFFF"/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</w:pP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t>ZWCAD 以上掛載方式</w:t>
      </w:r>
    </w:p>
    <w:p w14:paraId="0BF3EAE0">
      <w:pPr>
        <w:pStyle w:val="2"/>
        <w:keepNext w:val="0"/>
        <w:keepLines w:val="0"/>
        <w:widowControl/>
        <w:suppressLineNumbers w:val="0"/>
        <w:shd w:val="clear" w:fill="FFFFFF"/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</w:pP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t>需為 ZWCAD 2025 以上，才有支援 FAS 、VLX 編譯過的LISP程式</w:t>
      </w:r>
    </w:p>
    <w:p w14:paraId="42AE96F9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</w:pP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t xml:space="preserve">指令 OPTION ，檔案增加  </w:t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fldChar w:fldCharType="begin"/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instrText xml:space="preserve"> HYPERLINK "\\\\SYS" </w:instrText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fldChar w:fldCharType="separate"/>
      </w:r>
      <w:r>
        <w:rPr>
          <w:rStyle w:val="6"/>
          <w:rFonts w:hint="eastAsia" w:ascii="微軟正黑體" w:hAnsi="微軟正黑體" w:eastAsia="微軟正黑體" w:cs="微軟正黑體"/>
          <w:b/>
          <w:i w:val="0"/>
          <w:iCs w:val="0"/>
          <w:caps w:val="0"/>
          <w:spacing w:val="0"/>
          <w:sz w:val="18"/>
          <w:szCs w:val="18"/>
          <w:shd w:val="clear" w:fill="FFFFFF"/>
          <w:lang w:val="en-US" w:eastAsia="zh-TW"/>
        </w:rPr>
        <w:t>\\SYS</w:t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fldChar w:fldCharType="end"/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t xml:space="preserve"> 資料夾路徑</w:t>
      </w:r>
    </w:p>
    <w:p w14:paraId="6AFF8835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right="0" w:rightChars="0"/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</w:pPr>
      <w:r>
        <w:drawing>
          <wp:inline distT="0" distB="0" distL="114300" distR="114300">
            <wp:extent cx="6200775" cy="37623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200775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4B772">
      <w:pPr>
        <w:pStyle w:val="2"/>
        <w:keepNext w:val="0"/>
        <w:keepLines w:val="0"/>
        <w:widowControl/>
        <w:numPr>
          <w:ilvl w:val="0"/>
          <w:numId w:val="1"/>
        </w:numPr>
        <w:suppressLineNumbers w:val="0"/>
        <w:shd w:val="clear" w:fill="FFFFFF"/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</w:pP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t xml:space="preserve">指令 APPLOAD ，啟動組增加 </w:t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fldChar w:fldCharType="begin"/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instrText xml:space="preserve"> HYPERLINK "\\\\SYS\\ZWCAD.LSP" </w:instrText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fldChar w:fldCharType="separate"/>
      </w:r>
      <w:r>
        <w:rPr>
          <w:rStyle w:val="6"/>
          <w:rFonts w:hint="eastAsia" w:ascii="微軟正黑體" w:hAnsi="微軟正黑體" w:eastAsia="微軟正黑體" w:cs="微軟正黑體"/>
          <w:b/>
          <w:i w:val="0"/>
          <w:iCs w:val="0"/>
          <w:caps w:val="0"/>
          <w:spacing w:val="0"/>
          <w:sz w:val="18"/>
          <w:szCs w:val="18"/>
          <w:shd w:val="clear" w:fill="FFFFFF"/>
          <w:lang w:val="en-US" w:eastAsia="zh-TW"/>
        </w:rPr>
        <w:t>\\SYS\ZWCAD.LSP</w:t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fldChar w:fldCharType="end"/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t xml:space="preserve">  或 \\SYSY\yqstart.lsp</w:t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br w:type="textWrapping"/>
      </w:r>
      <w:r>
        <w:drawing>
          <wp:inline distT="0" distB="0" distL="114300" distR="114300">
            <wp:extent cx="5686425" cy="35337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44CE1A6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shd w:val="clear" w:fill="FFFFFF"/>
        <w:ind w:right="0" w:rightChars="0"/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</w:pP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t>重開ZWCAD 即會自動載入功能</w:t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br w:type="textWrapping"/>
      </w:r>
      <w:r>
        <w:rPr>
          <w:rStyle w:val="5"/>
          <w:rFonts w:hint="eastAsia" w:ascii="微軟正黑體" w:hAnsi="微軟正黑體" w:eastAsia="微軟正黑體" w:cs="微軟正黑體"/>
          <w:i w:val="0"/>
          <w:iCs w:val="0"/>
          <w:caps w:val="0"/>
          <w:color w:val="333333"/>
          <w:spacing w:val="0"/>
          <w:sz w:val="18"/>
          <w:szCs w:val="18"/>
          <w:shd w:val="clear" w:fill="FFFFFF"/>
          <w:lang w:val="en-US" w:eastAsia="zh-TW"/>
        </w:rPr>
        <w:br w:type="textWrapping"/>
      </w:r>
      <w:r>
        <w:drawing>
          <wp:inline distT="0" distB="0" distL="114300" distR="114300">
            <wp:extent cx="3019425" cy="58293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19425" cy="582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A079BA">
      <w:pPr>
        <w:rPr>
          <w:rFonts w:hint="eastAsia" w:ascii="微軟正黑體" w:hAnsi="微軟正黑體" w:eastAsia="微軟正黑體" w:cs="微軟正黑體"/>
          <w:lang w:val="en-US" w:eastAsia="zh-TW"/>
        </w:rPr>
      </w:pPr>
    </w:p>
    <w:sectPr>
      <w:pgSz w:w="11906" w:h="16838"/>
      <w:pgMar w:top="720" w:right="720" w:bottom="720" w:left="72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軟正黑體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CBA5F5"/>
    <w:multiLevelType w:val="singleLevel"/>
    <w:tmpl w:val="A2CBA5F5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BjNjYyOWMzYjhkNDllMzE4MWUzNWRjY2U0NzFlN2YifQ=="/>
  </w:docVars>
  <w:rsids>
    <w:rsidRoot w:val="7D4F333A"/>
    <w:rsid w:val="20C20109"/>
    <w:rsid w:val="292C2B0B"/>
    <w:rsid w:val="44440F96"/>
    <w:rsid w:val="460C5E7C"/>
    <w:rsid w:val="51334745"/>
    <w:rsid w:val="7D4F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593</Words>
  <Characters>782</Characters>
  <Lines>0</Lines>
  <Paragraphs>0</Paragraphs>
  <TotalTime>8</TotalTime>
  <ScaleCrop>false</ScaleCrop>
  <LinksUpToDate>false</LinksUpToDate>
  <CharactersWithSpaces>825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2024-10-04T05:31:00Z</dcterms:created>
  <dc:creator>nick</dc:creator>
  <cp:lastModifiedBy>nick</cp:lastModifiedBy>
  <dcterms:modified xsi:type="dcterms:W3CDTF">2024-10-09T01:22:23Z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E82A81AAAEA14897B17E2BB1357D2A01_11</vt:lpwstr>
  </property>
</Properties>
</file>